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C8529" w14:textId="20790D6D" w:rsidR="00EF2134" w:rsidRDefault="00EF2134">
      <w:r>
        <w:rPr>
          <w:rFonts w:hint="eastAsia"/>
        </w:rPr>
        <w:t>会员商品控制台使用规则</w:t>
      </w:r>
    </w:p>
    <w:p w14:paraId="5F04D015" w14:textId="2696F145" w:rsidR="00EF2134" w:rsidRDefault="00EF2134">
      <w:r>
        <w:rPr>
          <w:rFonts w:hint="eastAsia"/>
        </w:rPr>
        <w:t>会员商品专区解决了传统的单个商品配置会员规则，采用数据算法可以将某个商品或多个商品进行</w:t>
      </w:r>
      <w:r w:rsidR="00B33BCB">
        <w:rPr>
          <w:rFonts w:hint="eastAsia"/>
        </w:rPr>
        <w:t>会员商品</w:t>
      </w:r>
      <w:r>
        <w:rPr>
          <w:rFonts w:hint="eastAsia"/>
        </w:rPr>
        <w:t>集中设置。方便了商户在设置会员商品的工作流程，降低了时间成本，提高了工作效率</w:t>
      </w:r>
    </w:p>
    <w:p w14:paraId="043F6E20" w14:textId="6F2C3EF3" w:rsidR="005C4B87" w:rsidRPr="005C4B87" w:rsidRDefault="005C4B87" w:rsidP="005C4B87">
      <w:pPr>
        <w:widowControl/>
        <w:jc w:val="left"/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</w:pPr>
      <w:r>
        <w:rPr>
          <w:rFonts w:hint="eastAsia"/>
        </w:rPr>
        <w:t>1、</w:t>
      </w:r>
      <w:r w:rsidR="00EF2134">
        <w:rPr>
          <w:rFonts w:hint="eastAsia"/>
        </w:rPr>
        <w:t>关于会员商品积分赠送</w:t>
      </w:r>
      <w:r>
        <w:rPr>
          <w:rFonts w:hint="eastAsia"/>
        </w:rPr>
        <w:t>比例问题</w:t>
      </w:r>
      <w:r w:rsidR="00EF2134">
        <w:rPr>
          <w:rFonts w:hint="eastAsia"/>
        </w:rPr>
        <w:t>。商户可在赠送输入框内设置积分赠送比例。系统会按照最后的实际成交价给予赠送积分。例如某个商品吊牌价为5</w:t>
      </w:r>
      <w:r w:rsidR="00EF2134">
        <w:t>88</w:t>
      </w:r>
      <w:r w:rsidR="00EF2134">
        <w:rPr>
          <w:rFonts w:hint="eastAsia"/>
        </w:rPr>
        <w:t>元，最终成交价为4</w:t>
      </w:r>
      <w:r w:rsidR="00EF2134">
        <w:t>99</w:t>
      </w:r>
      <w:r w:rsidR="00EF2134">
        <w:rPr>
          <w:rFonts w:hint="eastAsia"/>
        </w:rPr>
        <w:t>元，商户在积分赠送输入框输入0</w:t>
      </w:r>
      <w:r w:rsidR="00EF2134">
        <w:t>.5</w:t>
      </w:r>
      <w:r w:rsidR="00EF2134">
        <w:rPr>
          <w:rFonts w:hint="eastAsia"/>
        </w:rPr>
        <w:t>倍，赠送积分为：4</w:t>
      </w:r>
      <w:r w:rsidR="00EF2134">
        <w:t>99</w:t>
      </w:r>
      <w:r w:rsidR="00EF2134" w:rsidRPr="005C4B87">
        <w:rPr>
          <w:rFonts w:ascii="Apple Color Emoji" w:eastAsia="微软雅黑" w:hAnsi="Apple Color Emoji" w:cs="Apple Color Emoji"/>
          <w:color w:val="FF0000"/>
          <w:kern w:val="0"/>
          <w:sz w:val="18"/>
          <w:szCs w:val="18"/>
          <w:shd w:val="clear" w:color="auto" w:fill="FFFFFF"/>
        </w:rPr>
        <w:t>✖</w:t>
      </w:r>
      <w:r w:rsidR="00EF2134"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️</w:t>
      </w:r>
      <w:r w:rsidR="00EF2134" w:rsidRPr="005C4B87"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0.5=249.5</w:t>
      </w:r>
      <w:r w:rsidR="00EF2134"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积分。输入1倍，赠送积分为4</w:t>
      </w:r>
      <w:r w:rsidR="00EF2134" w:rsidRPr="005C4B87"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99</w:t>
      </w:r>
      <w:r w:rsidR="00EF2134" w:rsidRPr="005C4B87">
        <w:rPr>
          <w:rFonts w:ascii="Apple Color Emoji" w:eastAsia="微软雅黑" w:hAnsi="Apple Color Emoji" w:cs="Apple Color Emoji"/>
          <w:color w:val="FF0000"/>
          <w:kern w:val="0"/>
          <w:sz w:val="18"/>
          <w:szCs w:val="18"/>
          <w:shd w:val="clear" w:color="auto" w:fill="FFFFFF"/>
        </w:rPr>
        <w:t>✖</w:t>
      </w:r>
      <w:r w:rsidR="00EF2134"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️</w:t>
      </w:r>
      <w:r w:rsidR="00EF2134" w:rsidRPr="005C4B87"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1=499</w:t>
      </w:r>
      <w:r w:rsidR="00EF2134"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积分</w:t>
      </w:r>
      <w:r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。输入2倍，赠送积分为4</w:t>
      </w:r>
      <w:r w:rsidRPr="005C4B87"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99</w:t>
      </w:r>
      <w:r w:rsidRPr="005C4B87">
        <w:rPr>
          <w:rFonts w:ascii="Apple Color Emoji" w:eastAsia="微软雅黑" w:hAnsi="Apple Color Emoji" w:cs="Apple Color Emoji"/>
          <w:color w:val="FF0000"/>
          <w:kern w:val="0"/>
          <w:sz w:val="18"/>
          <w:szCs w:val="18"/>
          <w:shd w:val="clear" w:color="auto" w:fill="FFFFFF"/>
        </w:rPr>
        <w:t>✖</w:t>
      </w:r>
      <w:r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️</w:t>
      </w:r>
      <w:r w:rsidRPr="005C4B87"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2=998</w:t>
      </w:r>
      <w:r w:rsidRPr="005C4B87"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积分。</w:t>
      </w:r>
      <w:r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br/>
        <w:t>2</w:t>
      </w:r>
      <w:r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、商户赠送出去的积分，需要从商户的线上交易额中，扣除积分费用（扣款比例为1元=</w:t>
      </w:r>
      <w:r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100</w:t>
      </w:r>
      <w:r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积分）。例如商户线上销售8</w:t>
      </w:r>
      <w:r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99</w:t>
      </w:r>
      <w:r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元，赠送出去的积分为8</w:t>
      </w:r>
      <w:r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99</w:t>
      </w:r>
      <w:r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积分。商户可提现金额为：8</w:t>
      </w:r>
      <w:r>
        <w:rPr>
          <w:rFonts w:ascii="微软雅黑" w:eastAsia="微软雅黑" w:hAnsi="微软雅黑" w:cs="宋体"/>
          <w:color w:val="FF0000"/>
          <w:kern w:val="0"/>
          <w:sz w:val="18"/>
          <w:szCs w:val="18"/>
          <w:shd w:val="clear" w:color="auto" w:fill="FFFFFF"/>
        </w:rPr>
        <w:t>99-8.99=890.01</w:t>
      </w:r>
      <w:r>
        <w:rPr>
          <w:rFonts w:ascii="微软雅黑" w:eastAsia="微软雅黑" w:hAnsi="微软雅黑" w:cs="宋体" w:hint="eastAsia"/>
          <w:color w:val="FF0000"/>
          <w:kern w:val="0"/>
          <w:sz w:val="18"/>
          <w:szCs w:val="18"/>
          <w:shd w:val="clear" w:color="auto" w:fill="FFFFFF"/>
        </w:rPr>
        <w:t>元。</w:t>
      </w:r>
    </w:p>
    <w:p w14:paraId="156BD806" w14:textId="2D4C6643" w:rsidR="00EF2134" w:rsidRDefault="005C4B87">
      <w:r>
        <w:rPr>
          <w:rFonts w:hint="eastAsia"/>
        </w:rPr>
        <w:t>3、商户积分回收，商户可以设置会员商品是否参与积分兑换功能，如果消费者参与商品积分兑换，系统会按照</w:t>
      </w:r>
      <w:r>
        <w:t>100</w:t>
      </w:r>
      <w:r>
        <w:rPr>
          <w:rFonts w:hint="eastAsia"/>
        </w:rPr>
        <w:t>积分</w:t>
      </w:r>
      <w:r>
        <w:t>:1</w:t>
      </w:r>
      <w:r>
        <w:rPr>
          <w:rFonts w:hint="eastAsia"/>
        </w:rPr>
        <w:t>元计算成金额，商户可以通过提现功能实现金额提现。</w:t>
      </w:r>
    </w:p>
    <w:p w14:paraId="66FBF4F3" w14:textId="67E16020" w:rsidR="005C4B87" w:rsidRDefault="005C4B87">
      <w:r>
        <w:rPr>
          <w:rFonts w:hint="eastAsia"/>
        </w:rPr>
        <w:t>4、消费者只有选择微信或者支付宝全额支付时，才可享受积分赠送。消费者选择积分或会员卡余额</w:t>
      </w:r>
      <w:r w:rsidR="00302437">
        <w:rPr>
          <w:rFonts w:hint="eastAsia"/>
        </w:rPr>
        <w:t>组合微信和支付宝进行结算时</w:t>
      </w:r>
      <w:r>
        <w:rPr>
          <w:rFonts w:hint="eastAsia"/>
        </w:rPr>
        <w:t>，不赠送积分。</w:t>
      </w:r>
    </w:p>
    <w:p w14:paraId="4C319D84" w14:textId="1F49BE17" w:rsidR="00302437" w:rsidRDefault="00302437">
      <w:r>
        <w:rPr>
          <w:rFonts w:hint="eastAsia"/>
        </w:rPr>
        <w:t>5、消费者参与积分兑换时，积分不足全额兑换时，先抵扣积分部分，在通过微信或支付宝进行结算。</w:t>
      </w:r>
    </w:p>
    <w:p w14:paraId="6B0E2A2E" w14:textId="320B2930" w:rsidR="00302437" w:rsidRDefault="00302437">
      <w:r>
        <w:rPr>
          <w:rFonts w:hint="eastAsia"/>
        </w:rPr>
        <w:t>6、发布优惠券</w:t>
      </w:r>
      <w:r w:rsidR="00604503">
        <w:rPr>
          <w:rFonts w:hint="eastAsia"/>
        </w:rPr>
        <w:t>和促销活动</w:t>
      </w:r>
      <w:r>
        <w:rPr>
          <w:rFonts w:hint="eastAsia"/>
        </w:rPr>
        <w:t>时是否赠送积分功能，由商户自由设定，如果商户选择“是”系统先按照优惠后最后交易价赠送积分。商户选择“否”则不赠送积分。</w:t>
      </w:r>
    </w:p>
    <w:p w14:paraId="492D74B3" w14:textId="7723626A" w:rsidR="00604503" w:rsidRDefault="00DC3264" w:rsidP="00604503">
      <w:r>
        <w:t>7</w:t>
      </w:r>
      <w:r w:rsidR="00604503">
        <w:rPr>
          <w:rFonts w:hint="eastAsia"/>
        </w:rPr>
        <w:t>、发布优惠券和促销活动时是否参与积分回收，由商户自由设定，如果商户选择“是”系统先按照优惠后最后交易价计算回收积分。商户选择“否”则不回收积分。</w:t>
      </w:r>
    </w:p>
    <w:p w14:paraId="23836A6E" w14:textId="57297C6C" w:rsidR="00DC3264" w:rsidRDefault="00DC3264" w:rsidP="00604503">
      <w:pPr>
        <w:rPr>
          <w:rFonts w:hint="eastAsia"/>
        </w:rPr>
      </w:pPr>
      <w:r>
        <w:t>8</w:t>
      </w:r>
      <w:r>
        <w:rPr>
          <w:rFonts w:hint="eastAsia"/>
        </w:rPr>
        <w:t>、会员商品参与积分赠送和兑换时，是否再次享受会员折扣。商户选择“是”则表示消费者购买商品时，不仅享受会员折扣的同时享受积分的赠送和兑换。“否”则只享受会员折扣，不享受积分赠送和兑换。</w:t>
      </w:r>
    </w:p>
    <w:p w14:paraId="5BD06061" w14:textId="4DE8A092" w:rsidR="00DC3264" w:rsidRPr="00604503" w:rsidRDefault="00DC3264">
      <w:pPr>
        <w:rPr>
          <w:rFonts w:hint="eastAsia"/>
        </w:rPr>
      </w:pPr>
      <w:r>
        <w:rPr>
          <w:rFonts w:hint="eastAsia"/>
        </w:rPr>
        <w:t>9、会员商品参与分销，商户选择“是：则表示该商品参与分销，“否”则不参与。具体的分销设置，请进入商品管理，编辑商品，选择分销进行设置</w:t>
      </w:r>
      <w:r w:rsidR="00297156">
        <w:rPr>
          <w:rFonts w:hint="eastAsia"/>
        </w:rPr>
        <w:t>。</w:t>
      </w:r>
    </w:p>
    <w:p w14:paraId="7064E1EB" w14:textId="77777777" w:rsidR="00297156" w:rsidRPr="00604503" w:rsidRDefault="00297156"/>
    <w:sectPr w:rsidR="00297156" w:rsidRPr="006045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0B1E07"/>
    <w:multiLevelType w:val="hybridMultilevel"/>
    <w:tmpl w:val="911C7044"/>
    <w:lvl w:ilvl="0" w:tplc="0ECC20B8">
      <w:start w:val="1"/>
      <w:numFmt w:val="japaneseCounting"/>
      <w:lvlText w:val="%1、"/>
      <w:lvlJc w:val="left"/>
      <w:pPr>
        <w:ind w:left="420" w:hanging="420"/>
      </w:pPr>
      <w:rPr>
        <w:rFonts w:asciiTheme="minorHAnsi" w:eastAsiaTheme="minorEastAsia" w:hAnsiTheme="minorHAnsi" w:cstheme="minorBidi" w:hint="default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34"/>
    <w:rsid w:val="00297156"/>
    <w:rsid w:val="00302437"/>
    <w:rsid w:val="005C4B87"/>
    <w:rsid w:val="00604503"/>
    <w:rsid w:val="00B33BCB"/>
    <w:rsid w:val="00DC3264"/>
    <w:rsid w:val="00EF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145190"/>
  <w15:chartTrackingRefBased/>
  <w15:docId w15:val="{C82424A7-AC59-BC45-8131-1CD18672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B8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0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诗文</dc:creator>
  <cp:keywords/>
  <dc:description/>
  <cp:lastModifiedBy>郝 诗文</cp:lastModifiedBy>
  <cp:revision>12</cp:revision>
  <dcterms:created xsi:type="dcterms:W3CDTF">2021-12-25T08:15:00Z</dcterms:created>
  <dcterms:modified xsi:type="dcterms:W3CDTF">2021-12-25T09:04:00Z</dcterms:modified>
</cp:coreProperties>
</file>